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CEC" w:rsidRDefault="00C70CEC" w:rsidP="00C70CEC">
      <w:bookmarkStart w:id="0" w:name="_GoBack"/>
      <w:bookmarkEnd w:id="0"/>
    </w:p>
    <w:p w:rsidR="00C70CEC" w:rsidRPr="00C70CEC" w:rsidRDefault="00C70CEC" w:rsidP="00C70CEC">
      <w:pPr>
        <w:rPr>
          <w:b/>
        </w:rPr>
      </w:pPr>
      <w:r w:rsidRPr="00C70CEC">
        <w:rPr>
          <w:b/>
        </w:rPr>
        <w:t>Knowledge Transfer Centre De Marke</w:t>
      </w:r>
    </w:p>
    <w:p w:rsidR="00C70CEC" w:rsidRDefault="00C70CEC" w:rsidP="00C70CEC">
      <w:r>
        <w:t xml:space="preserve">  </w:t>
      </w:r>
    </w:p>
    <w:p w:rsidR="00C70CEC" w:rsidRDefault="00C70CEC" w:rsidP="00C70CEC">
      <w:r>
        <w:t>Accurate nutrient management is a prerequisite for further development of dairy farming, particularly in the Netherlands. The amount of milk that can be produced will increasingly be defined by the extent to which farmers succeed to limit nutrient losses. On KTC De Marke innovative measures are designed and tested to minimize nutrient losses while exploring the technical limits of efficient nutrient management. Our research is conducted by Wageningen UR Livestock Research and Plant Research International, both part of Wageningen UR.</w:t>
      </w:r>
    </w:p>
    <w:p w:rsidR="00C70CEC" w:rsidRDefault="00C70CEC" w:rsidP="00C70CEC"/>
    <w:p w:rsidR="00C70CEC" w:rsidRDefault="00C70CEC" w:rsidP="00C70CEC">
      <w:r>
        <w:t>Site characteristics</w:t>
      </w:r>
    </w:p>
    <w:p w:rsidR="00C70CEC" w:rsidRDefault="00C70CEC" w:rsidP="00C70CEC">
      <w:pPr>
        <w:numPr>
          <w:ilvl w:val="0"/>
          <w:numId w:val="1"/>
        </w:numPr>
      </w:pPr>
      <w:r>
        <w:t xml:space="preserve">Soil: light sandy soil </w:t>
      </w:r>
    </w:p>
    <w:p w:rsidR="00C70CEC" w:rsidRDefault="00C70CEC" w:rsidP="00C70CEC">
      <w:pPr>
        <w:numPr>
          <w:ilvl w:val="0"/>
          <w:numId w:val="1"/>
        </w:numPr>
      </w:pPr>
      <w:r>
        <w:t>Precipitation surplus: 300 mm/</w:t>
      </w:r>
      <w:proofErr w:type="spellStart"/>
      <w:r>
        <w:t>yr</w:t>
      </w:r>
      <w:proofErr w:type="spellEnd"/>
      <w:r>
        <w:t xml:space="preserve"> </w:t>
      </w:r>
    </w:p>
    <w:p w:rsidR="00C70CEC" w:rsidRDefault="00C70CEC" w:rsidP="00C70CEC">
      <w:pPr>
        <w:numPr>
          <w:ilvl w:val="0"/>
          <w:numId w:val="1"/>
        </w:numPr>
      </w:pPr>
      <w:r>
        <w:t xml:space="preserve">Organic matter content: 4.5% </w:t>
      </w:r>
    </w:p>
    <w:p w:rsidR="00C70CEC" w:rsidRDefault="00C70CEC" w:rsidP="00C70CEC"/>
    <w:p w:rsidR="00C70CEC" w:rsidRDefault="00C70CEC" w:rsidP="00C70CEC">
      <w:r>
        <w:t>Farm characteristics</w:t>
      </w:r>
    </w:p>
    <w:p w:rsidR="00C70CEC" w:rsidRDefault="00C70CEC" w:rsidP="00C70CEC">
      <w:pPr>
        <w:numPr>
          <w:ilvl w:val="0"/>
          <w:numId w:val="2"/>
        </w:numPr>
      </w:pPr>
      <w:r>
        <w:t xml:space="preserve">Total area: 55 ha </w:t>
      </w:r>
    </w:p>
    <w:p w:rsidR="00C70CEC" w:rsidRDefault="00C70CEC" w:rsidP="00C70CEC">
      <w:pPr>
        <w:numPr>
          <w:ilvl w:val="0"/>
          <w:numId w:val="2"/>
        </w:numPr>
      </w:pPr>
      <w:r>
        <w:t xml:space="preserve">Permanent grassland: 11 ha </w:t>
      </w:r>
    </w:p>
    <w:p w:rsidR="00C70CEC" w:rsidRDefault="00C70CEC" w:rsidP="00C70CEC">
      <w:pPr>
        <w:numPr>
          <w:ilvl w:val="0"/>
          <w:numId w:val="2"/>
        </w:numPr>
      </w:pPr>
      <w:r>
        <w:t xml:space="preserve">Grassland and pasture: 33 ha </w:t>
      </w:r>
    </w:p>
    <w:p w:rsidR="00C70CEC" w:rsidRDefault="00C70CEC" w:rsidP="00C70CEC">
      <w:pPr>
        <w:numPr>
          <w:ilvl w:val="0"/>
          <w:numId w:val="2"/>
        </w:numPr>
      </w:pPr>
      <w:r>
        <w:t xml:space="preserve">Arable crops: 22 ha </w:t>
      </w:r>
    </w:p>
    <w:p w:rsidR="00C70CEC" w:rsidRDefault="00C70CEC" w:rsidP="00C70CEC">
      <w:pPr>
        <w:numPr>
          <w:ilvl w:val="0"/>
          <w:numId w:val="2"/>
        </w:numPr>
      </w:pPr>
      <w:r>
        <w:t xml:space="preserve">Crop rotation: grass-clover – maize: 44 ha </w:t>
      </w:r>
    </w:p>
    <w:p w:rsidR="00C70CEC" w:rsidRDefault="00C70CEC" w:rsidP="00C70CEC">
      <w:pPr>
        <w:numPr>
          <w:ilvl w:val="0"/>
          <w:numId w:val="2"/>
        </w:numPr>
      </w:pPr>
      <w:r>
        <w:t xml:space="preserve">Catch crop in maize: Italian rye grass (under-sow) </w:t>
      </w:r>
    </w:p>
    <w:p w:rsidR="00C70CEC" w:rsidRDefault="00C70CEC" w:rsidP="00C70CEC">
      <w:pPr>
        <w:numPr>
          <w:ilvl w:val="0"/>
          <w:numId w:val="2"/>
        </w:numPr>
      </w:pPr>
      <w:r>
        <w:t xml:space="preserve">Milking cows: 85 </w:t>
      </w:r>
    </w:p>
    <w:p w:rsidR="00C70CEC" w:rsidRDefault="00C70CEC" w:rsidP="00C70CEC">
      <w:pPr>
        <w:numPr>
          <w:ilvl w:val="0"/>
          <w:numId w:val="2"/>
        </w:numPr>
      </w:pPr>
      <w:r>
        <w:t xml:space="preserve">Young stock: 6/10 milking cows </w:t>
      </w:r>
    </w:p>
    <w:p w:rsidR="00C70CEC" w:rsidRDefault="00C70CEC" w:rsidP="00C70CEC">
      <w:pPr>
        <w:numPr>
          <w:ilvl w:val="0"/>
          <w:numId w:val="2"/>
        </w:numPr>
      </w:pPr>
      <w:r>
        <w:t xml:space="preserve">Milk production per cow: 8,500 kg/year </w:t>
      </w:r>
    </w:p>
    <w:p w:rsidR="00C70CEC" w:rsidRDefault="00C70CEC" w:rsidP="00C70CEC">
      <w:pPr>
        <w:numPr>
          <w:ilvl w:val="0"/>
          <w:numId w:val="2"/>
        </w:numPr>
      </w:pPr>
      <w:r>
        <w:t xml:space="preserve">Production intensity: 13,000 kg milk/ha </w:t>
      </w:r>
    </w:p>
    <w:p w:rsidR="00C70CEC" w:rsidRDefault="00C70CEC" w:rsidP="00C70CEC">
      <w:pPr>
        <w:numPr>
          <w:ilvl w:val="0"/>
          <w:numId w:val="2"/>
        </w:numPr>
      </w:pPr>
      <w:r>
        <w:t xml:space="preserve">Grazing period: April - September </w:t>
      </w:r>
    </w:p>
    <w:p w:rsidR="00C70CEC" w:rsidRDefault="00C70CEC" w:rsidP="00C70CEC">
      <w:pPr>
        <w:numPr>
          <w:ilvl w:val="0"/>
          <w:numId w:val="2"/>
        </w:numPr>
      </w:pPr>
      <w:r>
        <w:t xml:space="preserve">Grazing hours per day: 6 </w:t>
      </w:r>
    </w:p>
    <w:p w:rsidR="00C70CEC" w:rsidRDefault="00C70CEC" w:rsidP="00C70CEC"/>
    <w:p w:rsidR="00C70CEC" w:rsidRDefault="00C70CEC" w:rsidP="00C70CEC">
      <w:r>
        <w:t xml:space="preserve">Special equipment </w:t>
      </w:r>
    </w:p>
    <w:p w:rsidR="00C70CEC" w:rsidRDefault="00C70CEC" w:rsidP="00C70CEC">
      <w:pPr>
        <w:numPr>
          <w:ilvl w:val="0"/>
          <w:numId w:val="3"/>
        </w:numPr>
      </w:pPr>
      <w:r>
        <w:t>Automated milking system</w:t>
      </w:r>
    </w:p>
    <w:p w:rsidR="00C70CEC" w:rsidRDefault="00C70CEC" w:rsidP="00C70CEC">
      <w:pPr>
        <w:numPr>
          <w:ilvl w:val="0"/>
          <w:numId w:val="3"/>
        </w:numPr>
      </w:pPr>
      <w:r>
        <w:t xml:space="preserve">Manure (slurry) fermentation </w:t>
      </w:r>
    </w:p>
    <w:p w:rsidR="00C70CEC" w:rsidRDefault="00C70CEC" w:rsidP="00C70CEC">
      <w:pPr>
        <w:numPr>
          <w:ilvl w:val="0"/>
          <w:numId w:val="3"/>
        </w:numPr>
      </w:pPr>
      <w:r>
        <w:t xml:space="preserve">Bio-gas delivery to national gas distribution system </w:t>
      </w:r>
    </w:p>
    <w:p w:rsidR="00C70CEC" w:rsidRDefault="00C70CEC" w:rsidP="00C70CEC">
      <w:pPr>
        <w:numPr>
          <w:ilvl w:val="0"/>
          <w:numId w:val="3"/>
        </w:numPr>
      </w:pPr>
      <w:r>
        <w:t>(fermented) Slurry separation (into liquid and solid fractions)</w:t>
      </w:r>
    </w:p>
    <w:p w:rsidR="00C70CEC" w:rsidRPr="00C70CEC" w:rsidRDefault="00C70CEC" w:rsidP="00C70CEC">
      <w:pPr>
        <w:numPr>
          <w:ilvl w:val="0"/>
          <w:numId w:val="3"/>
        </w:numPr>
      </w:pPr>
      <w:r>
        <w:t>Manure refinery</w:t>
      </w:r>
    </w:p>
    <w:sectPr w:rsidR="00C70CEC" w:rsidRPr="00C70CEC" w:rsidSect="00E74A58">
      <w:headerReference w:type="even" r:id="rId8"/>
      <w:headerReference w:type="default" r:id="rId9"/>
      <w:footerReference w:type="even" r:id="rId10"/>
      <w:footerReference w:type="default" r:id="rId11"/>
      <w:headerReference w:type="first" r:id="rId12"/>
      <w:footerReference w:type="first" r:id="rId13"/>
      <w:pgSz w:w="11906" w:h="16838" w:code="9"/>
      <w:pgMar w:top="1758" w:right="2552" w:bottom="754" w:left="1985" w:header="805" w:footer="454" w:gutter="0"/>
      <w:paperSrc w:first="7" w:other="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CEC" w:rsidRDefault="00C70CEC">
      <w:r>
        <w:separator/>
      </w:r>
    </w:p>
  </w:endnote>
  <w:endnote w:type="continuationSeparator" w:id="0">
    <w:p w:rsidR="00C70CEC" w:rsidRDefault="00C7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EC" w:rsidRDefault="00C70C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EC" w:rsidRDefault="00C70C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CEC" w:rsidRDefault="00C70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CEC" w:rsidRDefault="00C70CEC">
      <w:r>
        <w:separator/>
      </w:r>
    </w:p>
  </w:footnote>
  <w:footnote w:type="continuationSeparator" w:id="0">
    <w:p w:rsidR="00C70CEC" w:rsidRDefault="00C70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82D" w:rsidRPr="00F7282D" w:rsidRDefault="00F7282D" w:rsidP="00F7282D">
    <w:pPr>
      <w:pStyle w:val="Header"/>
      <w:spacing w:line="14" w:lineRule="exact"/>
      <w:rPr>
        <w:color w:val="FFFFFF"/>
      </w:rPr>
    </w:pPr>
    <w:r w:rsidRPr="00F7282D">
      <w:rPr>
        <w:color w:val="FFFFFF"/>
      </w:rPr>
      <w:fldChar w:fldCharType="begin"/>
    </w:r>
    <w:r w:rsidRPr="00F7282D">
      <w:rPr>
        <w:color w:val="FFFFFF"/>
      </w:rPr>
      <w:instrText xml:space="preserve"> SECTIONPAGES  \* Arabic  \* MERGEFORMAT </w:instrText>
    </w:r>
    <w:r w:rsidRPr="00F7282D">
      <w:rPr>
        <w:color w:val="FFFFFF"/>
      </w:rPr>
      <w:fldChar w:fldCharType="separate"/>
    </w:r>
    <w:r w:rsidR="00C70CEC">
      <w:rPr>
        <w:noProof/>
        <w:color w:val="FFFFFF"/>
      </w:rPr>
      <w:t>1</w:t>
    </w:r>
    <w:r w:rsidRPr="00F7282D">
      <w:rPr>
        <w:color w:val="FFFFFF"/>
      </w:rPr>
      <w:fldChar w:fldCharType="end"/>
    </w:r>
  </w:p>
  <w:p w:rsidR="00DE1110" w:rsidRDefault="00DE11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655"/>
      <w:gridCol w:w="1814"/>
    </w:tblGrid>
    <w:tr w:rsidR="00D427E6" w:rsidTr="00F7282D">
      <w:tc>
        <w:tcPr>
          <w:tcW w:w="7655" w:type="dxa"/>
        </w:tcPr>
        <w:p w:rsidR="00D427E6" w:rsidRDefault="00C70CEC">
          <w:pPr>
            <w:pStyle w:val="Header"/>
          </w:pPr>
          <w:bookmarkStart w:id="1" w:name="bmOrg" w:colFirst="0" w:colLast="0"/>
          <w:bookmarkStart w:id="2" w:name="bmTag" w:colFirst="1" w:colLast="1"/>
          <w:r>
            <w:t>Wageningen UR Livestock Research</w:t>
          </w:r>
        </w:p>
      </w:tc>
      <w:tc>
        <w:tcPr>
          <w:tcW w:w="1814" w:type="dxa"/>
        </w:tcPr>
        <w:p w:rsidR="00D427E6" w:rsidRDefault="00C70CEC" w:rsidP="00D427E6">
          <w:pPr>
            <w:pStyle w:val="doTag"/>
          </w:pPr>
          <w:r>
            <w:t>For quality of life</w:t>
          </w:r>
        </w:p>
      </w:tc>
    </w:tr>
  </w:tbl>
  <w:bookmarkEnd w:id="1"/>
  <w:bookmarkEnd w:id="2"/>
  <w:p w:rsidR="00F7282D" w:rsidRPr="00F7282D" w:rsidRDefault="00F7282D" w:rsidP="00F7282D">
    <w:pPr>
      <w:pStyle w:val="Header"/>
      <w:spacing w:line="14" w:lineRule="exact"/>
      <w:rPr>
        <w:color w:val="FFFFFF"/>
      </w:rPr>
    </w:pPr>
    <w:r w:rsidRPr="00F7282D">
      <w:rPr>
        <w:color w:val="FFFFFF"/>
      </w:rPr>
      <w:fldChar w:fldCharType="begin"/>
    </w:r>
    <w:r w:rsidRPr="00F7282D">
      <w:rPr>
        <w:color w:val="FFFFFF"/>
      </w:rPr>
      <w:instrText xml:space="preserve"> SECTIONPAGES  \* Arabic  \* MERGEFORMAT </w:instrText>
    </w:r>
    <w:r w:rsidRPr="00F7282D">
      <w:rPr>
        <w:color w:val="FFFFFF"/>
      </w:rPr>
      <w:fldChar w:fldCharType="separate"/>
    </w:r>
    <w:r w:rsidR="00C70CEC">
      <w:rPr>
        <w:noProof/>
        <w:color w:val="FFFFFF"/>
      </w:rPr>
      <w:t>1</w:t>
    </w:r>
    <w:r w:rsidRPr="00F7282D">
      <w:rPr>
        <w:color w:val="FFFFFF"/>
      </w:rPr>
      <w:fldChar w:fldCharType="end"/>
    </w:r>
  </w:p>
  <w:p w:rsidR="00294E5E" w:rsidRDefault="00294E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C1A" w:rsidRDefault="000A056C" w:rsidP="00AB397D">
    <w:r>
      <w:rPr>
        <w:noProof/>
        <w:lang w:eastAsia="en-GB"/>
      </w:rPr>
      <mc:AlternateContent>
        <mc:Choice Requires="wps">
          <w:drawing>
            <wp:anchor distT="0" distB="0" distL="114300" distR="114300" simplePos="0" relativeHeight="251658240" behindDoc="0" locked="1" layoutInCell="1" allowOverlap="1">
              <wp:simplePos x="0" y="0"/>
              <wp:positionH relativeFrom="page">
                <wp:posOffset>6120765</wp:posOffset>
              </wp:positionH>
              <wp:positionV relativeFrom="page">
                <wp:posOffset>683895</wp:posOffset>
              </wp:positionV>
              <wp:extent cx="937895" cy="131445"/>
              <wp:effectExtent l="0" t="0" r="3810" b="4445"/>
              <wp:wrapTopAndBottom/>
              <wp:docPr id="2" name="tbPay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F02" w:rsidRPr="00CD1E71" w:rsidRDefault="000A056C" w:rsidP="00CD1E71">
                          <w:pPr>
                            <w:pStyle w:val="dohidden"/>
                          </w:pPr>
                          <w:r>
                            <w:rPr>
                              <w:lang w:eastAsia="en-GB"/>
                            </w:rPr>
                            <w:drawing>
                              <wp:inline distT="0" distB="0" distL="0" distR="0">
                                <wp:extent cx="940435" cy="112395"/>
                                <wp:effectExtent l="0" t="0" r="0" b="0"/>
                                <wp:docPr id="3" name="Picture 2" descr="pay-off brief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y-off brief_F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435" cy="11239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bPayOff" o:spid="_x0000_s1026" type="#_x0000_t202" style="position:absolute;margin-left:481.95pt;margin-top:53.85pt;width:73.85pt;height:10.3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" filled="f" stroked="f">
              <v:textbox style="mso-fit-shape-to-text:t" inset="0,0,0,0">
                <w:txbxContent>
                  <w:p w:rsidR="00117F02" w:rsidRPr="00CD1E71" w:rsidRDefault="000A056C" w:rsidP="00CD1E71">
                    <w:pPr>
                      <w:pStyle w:val="dohidden"/>
                    </w:pPr>
                    <w:r>
                      <w:rPr>
                        <w:lang w:eastAsia="en-GB"/>
                      </w:rPr>
                      <w:drawing>
                        <wp:inline distT="0" distB="0" distL="0" distR="0">
                          <wp:extent cx="940435" cy="112395"/>
                          <wp:effectExtent l="0" t="0" r="0" b="0"/>
                          <wp:docPr id="3" name="Picture 2" descr="pay-off brief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y-off brief_F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435" cy="112395"/>
                                  </a:xfrm>
                                  <a:prstGeom prst="rect">
                                    <a:avLst/>
                                  </a:prstGeom>
                                  <a:noFill/>
                                  <a:ln>
                                    <a:noFill/>
                                  </a:ln>
                                </pic:spPr>
                              </pic:pic>
                            </a:graphicData>
                          </a:graphic>
                        </wp:inline>
                      </w:drawing>
                    </w:r>
                  </w:p>
                </w:txbxContent>
              </v:textbox>
              <w10:wrap type="topAndBottom" anchorx="page" anchory="page"/>
              <w10:anchorlock/>
            </v:shape>
          </w:pict>
        </mc:Fallback>
      </mc:AlternateContent>
    </w:r>
    <w:r>
      <w:rPr>
        <w:noProof/>
        <w:lang w:eastAsia="en-GB"/>
      </w:rPr>
      <mc:AlternateContent>
        <mc:Choice Requires="wps">
          <w:drawing>
            <wp:anchor distT="0" distB="0" distL="114300" distR="114300" simplePos="0" relativeHeight="251657216" behindDoc="0" locked="1" layoutInCell="1" allowOverlap="1">
              <wp:simplePos x="0" y="0"/>
              <wp:positionH relativeFrom="page">
                <wp:posOffset>430530</wp:posOffset>
              </wp:positionH>
              <wp:positionV relativeFrom="page">
                <wp:posOffset>337820</wp:posOffset>
              </wp:positionV>
              <wp:extent cx="5039995" cy="644525"/>
              <wp:effectExtent l="1905" t="4445" r="0" b="0"/>
              <wp:wrapTopAndBottom/>
              <wp:docPr id="1" name="tb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64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3C1A" w:rsidRDefault="000A056C" w:rsidP="009123C8">
                          <w:pPr>
                            <w:pStyle w:val="dohidden"/>
                          </w:pPr>
                          <w:r>
                            <w:rPr>
                              <w:lang w:eastAsia="en-GB"/>
                            </w:rPr>
                            <w:drawing>
                              <wp:inline distT="0" distB="0" distL="0" distR="0">
                                <wp:extent cx="3502025" cy="673100"/>
                                <wp:effectExtent l="0" t="0" r="0" b="0"/>
                                <wp:docPr id="4" name="Picture 4" descr="LIVESTOCK_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VESTOCK_B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02025" cy="673100"/>
                                        </a:xfrm>
                                        <a:prstGeom prst="rect">
                                          <a:avLst/>
                                        </a:prstGeom>
                                        <a:noFill/>
                                        <a:ln>
                                          <a:noFill/>
                                        </a:ln>
                                      </pic:spPr>
                                    </pic:pic>
                                  </a:graphicData>
                                </a:graphic>
                              </wp:inline>
                            </w:drawing>
                          </w:r>
                        </w:p>
                        <w:p w:rsidR="0015358A" w:rsidRDefault="0015358A" w:rsidP="009123C8">
                          <w:pPr>
                            <w:pStyle w:val="dohidden"/>
                          </w:pPr>
                        </w:p>
                        <w:p w:rsidR="001508F3" w:rsidRDefault="001508F3" w:rsidP="00A02B8C">
                          <w:pPr>
                            <w:pStyle w:val="dohidde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bLogo" o:spid="_x0000_s1027" type="#_x0000_t202" style="position:absolute;margin-left:33.9pt;margin-top:26.6pt;width:396.85pt;height:50.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" filled="f" stroked="f">
              <v:textbox inset="0,0,0,0">
                <w:txbxContent>
                  <w:p w:rsidR="00613C1A" w:rsidRDefault="000A056C" w:rsidP="009123C8">
                    <w:pPr>
                      <w:pStyle w:val="dohidden"/>
                    </w:pPr>
                    <w:r>
                      <w:rPr>
                        <w:lang w:eastAsia="en-GB"/>
                      </w:rPr>
                      <w:drawing>
                        <wp:inline distT="0" distB="0" distL="0" distR="0">
                          <wp:extent cx="3502025" cy="673100"/>
                          <wp:effectExtent l="0" t="0" r="0" b="0"/>
                          <wp:docPr id="4" name="Picture 4" descr="LIVESTOCK_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VESTOCK_B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02025" cy="673100"/>
                                  </a:xfrm>
                                  <a:prstGeom prst="rect">
                                    <a:avLst/>
                                  </a:prstGeom>
                                  <a:noFill/>
                                  <a:ln>
                                    <a:noFill/>
                                  </a:ln>
                                </pic:spPr>
                              </pic:pic>
                            </a:graphicData>
                          </a:graphic>
                        </wp:inline>
                      </w:drawing>
                    </w:r>
                  </w:p>
                  <w:p w:rsidR="0015358A" w:rsidRDefault="0015358A" w:rsidP="009123C8">
                    <w:pPr>
                      <w:pStyle w:val="dohidden"/>
                    </w:pPr>
                  </w:p>
                  <w:p w:rsidR="001508F3" w:rsidRDefault="001508F3" w:rsidP="00A02B8C">
                    <w:pPr>
                      <w:pStyle w:val="dohidden"/>
                    </w:pPr>
                  </w:p>
                </w:txbxContent>
              </v:textbox>
              <w10:wrap type="topAndBottom" anchorx="page" anchory="page"/>
              <w10:anchorlock/>
            </v:shape>
          </w:pict>
        </mc:Fallback>
      </mc:AlternateContent>
    </w:r>
  </w:p>
  <w:p w:rsidR="007711FE" w:rsidRDefault="007711FE" w:rsidP="00D427E6">
    <w:pPr>
      <w:pStyle w:val="Header"/>
      <w:spacing w:line="380" w:lineRule="exact"/>
    </w:pPr>
  </w:p>
  <w:p w:rsidR="00613C1A" w:rsidRDefault="00613C1A">
    <w:pPr>
      <w:pStyle w:val="Header"/>
    </w:pPr>
  </w:p>
  <w:p w:rsidR="00613C1A" w:rsidRDefault="00613C1A">
    <w:pPr>
      <w:pStyle w:val="Header"/>
    </w:pPr>
  </w:p>
  <w:p w:rsidR="00613C1A" w:rsidRDefault="00613C1A">
    <w:pPr>
      <w:pStyle w:val="Header"/>
    </w:pPr>
  </w:p>
  <w:p w:rsidR="00613C1A" w:rsidRDefault="00613C1A">
    <w:pPr>
      <w:pStyle w:val="Header"/>
    </w:pPr>
  </w:p>
  <w:p w:rsidR="00613C1A" w:rsidRDefault="00613C1A" w:rsidP="00D427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713"/>
    <w:multiLevelType w:val="hybridMultilevel"/>
    <w:tmpl w:val="39FCF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687FF6"/>
    <w:multiLevelType w:val="hybridMultilevel"/>
    <w:tmpl w:val="B8E25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1F07B0"/>
    <w:multiLevelType w:val="hybridMultilevel"/>
    <w:tmpl w:val="530C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85"/>
  <w:displayHorizontalDrawingGridEvery w:val="2"/>
  <w:displayVerticalDrawingGridEvery w:val="2"/>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geSetUp" w:val="1002|1002"/>
  </w:docVars>
  <w:rsids>
    <w:rsidRoot w:val="00C70CEC"/>
    <w:rsid w:val="00004210"/>
    <w:rsid w:val="00035CF9"/>
    <w:rsid w:val="000412BB"/>
    <w:rsid w:val="00057A2D"/>
    <w:rsid w:val="00071381"/>
    <w:rsid w:val="00071B36"/>
    <w:rsid w:val="00094CF7"/>
    <w:rsid w:val="0009511A"/>
    <w:rsid w:val="000A056C"/>
    <w:rsid w:val="000A2863"/>
    <w:rsid w:val="000B449C"/>
    <w:rsid w:val="000C0CBD"/>
    <w:rsid w:val="000E660B"/>
    <w:rsid w:val="000F2F50"/>
    <w:rsid w:val="00114434"/>
    <w:rsid w:val="00117F02"/>
    <w:rsid w:val="00122192"/>
    <w:rsid w:val="0013100B"/>
    <w:rsid w:val="00133D9F"/>
    <w:rsid w:val="001508F3"/>
    <w:rsid w:val="0015358A"/>
    <w:rsid w:val="001620EE"/>
    <w:rsid w:val="001638B2"/>
    <w:rsid w:val="00175987"/>
    <w:rsid w:val="001E0F96"/>
    <w:rsid w:val="00206A89"/>
    <w:rsid w:val="00217527"/>
    <w:rsid w:val="00222F54"/>
    <w:rsid w:val="00233249"/>
    <w:rsid w:val="002552DB"/>
    <w:rsid w:val="002651FB"/>
    <w:rsid w:val="0027256F"/>
    <w:rsid w:val="00276B0B"/>
    <w:rsid w:val="00284A0E"/>
    <w:rsid w:val="00285C6F"/>
    <w:rsid w:val="00294E5E"/>
    <w:rsid w:val="0029784D"/>
    <w:rsid w:val="002A55C1"/>
    <w:rsid w:val="002C3C3D"/>
    <w:rsid w:val="002C4E47"/>
    <w:rsid w:val="002F4B01"/>
    <w:rsid w:val="00307395"/>
    <w:rsid w:val="00336894"/>
    <w:rsid w:val="00337A0B"/>
    <w:rsid w:val="003459E4"/>
    <w:rsid w:val="003508F7"/>
    <w:rsid w:val="00374E26"/>
    <w:rsid w:val="00384459"/>
    <w:rsid w:val="003A5992"/>
    <w:rsid w:val="003A63AF"/>
    <w:rsid w:val="003A6913"/>
    <w:rsid w:val="003B6BCE"/>
    <w:rsid w:val="003C12E9"/>
    <w:rsid w:val="003D2776"/>
    <w:rsid w:val="00415DF8"/>
    <w:rsid w:val="00454891"/>
    <w:rsid w:val="004628B0"/>
    <w:rsid w:val="00471D4D"/>
    <w:rsid w:val="00473287"/>
    <w:rsid w:val="004A5D87"/>
    <w:rsid w:val="004E12D0"/>
    <w:rsid w:val="004E17F9"/>
    <w:rsid w:val="004F18A9"/>
    <w:rsid w:val="004F2E8B"/>
    <w:rsid w:val="00512AC0"/>
    <w:rsid w:val="0056719A"/>
    <w:rsid w:val="00572087"/>
    <w:rsid w:val="0057704E"/>
    <w:rsid w:val="00580A39"/>
    <w:rsid w:val="0059190E"/>
    <w:rsid w:val="005943E8"/>
    <w:rsid w:val="005F04E9"/>
    <w:rsid w:val="005F3EE8"/>
    <w:rsid w:val="005F5457"/>
    <w:rsid w:val="005F7BF4"/>
    <w:rsid w:val="00606B81"/>
    <w:rsid w:val="00613C1A"/>
    <w:rsid w:val="00616804"/>
    <w:rsid w:val="006354B3"/>
    <w:rsid w:val="00667D19"/>
    <w:rsid w:val="0068693A"/>
    <w:rsid w:val="00695F4F"/>
    <w:rsid w:val="006A2062"/>
    <w:rsid w:val="006D7B03"/>
    <w:rsid w:val="006E7C5F"/>
    <w:rsid w:val="006F668B"/>
    <w:rsid w:val="007201FE"/>
    <w:rsid w:val="00740D4F"/>
    <w:rsid w:val="007619D0"/>
    <w:rsid w:val="00763965"/>
    <w:rsid w:val="007711FE"/>
    <w:rsid w:val="007801EB"/>
    <w:rsid w:val="007901F2"/>
    <w:rsid w:val="00797359"/>
    <w:rsid w:val="007A6B6B"/>
    <w:rsid w:val="007C7D18"/>
    <w:rsid w:val="007D5E84"/>
    <w:rsid w:val="007F42CA"/>
    <w:rsid w:val="007F4A36"/>
    <w:rsid w:val="0082046F"/>
    <w:rsid w:val="00822C92"/>
    <w:rsid w:val="00846E21"/>
    <w:rsid w:val="00866E80"/>
    <w:rsid w:val="00870C8B"/>
    <w:rsid w:val="00881F90"/>
    <w:rsid w:val="00886BA4"/>
    <w:rsid w:val="008C3BB6"/>
    <w:rsid w:val="008D071D"/>
    <w:rsid w:val="008F4632"/>
    <w:rsid w:val="00905224"/>
    <w:rsid w:val="0090614E"/>
    <w:rsid w:val="0090683E"/>
    <w:rsid w:val="009123C8"/>
    <w:rsid w:val="0091259C"/>
    <w:rsid w:val="00933DAE"/>
    <w:rsid w:val="00963C1E"/>
    <w:rsid w:val="00967805"/>
    <w:rsid w:val="00970A50"/>
    <w:rsid w:val="0098605E"/>
    <w:rsid w:val="009901EF"/>
    <w:rsid w:val="00992954"/>
    <w:rsid w:val="00992A05"/>
    <w:rsid w:val="009A5414"/>
    <w:rsid w:val="009C4842"/>
    <w:rsid w:val="009C6AC7"/>
    <w:rsid w:val="009F7862"/>
    <w:rsid w:val="00A01F0D"/>
    <w:rsid w:val="00A02B8C"/>
    <w:rsid w:val="00A03705"/>
    <w:rsid w:val="00A2123C"/>
    <w:rsid w:val="00A22342"/>
    <w:rsid w:val="00A24576"/>
    <w:rsid w:val="00A31712"/>
    <w:rsid w:val="00A362E6"/>
    <w:rsid w:val="00A66EF5"/>
    <w:rsid w:val="00A71CC5"/>
    <w:rsid w:val="00A74924"/>
    <w:rsid w:val="00A960B4"/>
    <w:rsid w:val="00AB397D"/>
    <w:rsid w:val="00AB4E24"/>
    <w:rsid w:val="00AD16C2"/>
    <w:rsid w:val="00AE73D0"/>
    <w:rsid w:val="00B023F3"/>
    <w:rsid w:val="00B21133"/>
    <w:rsid w:val="00B24310"/>
    <w:rsid w:val="00B476F0"/>
    <w:rsid w:val="00B55330"/>
    <w:rsid w:val="00B674BA"/>
    <w:rsid w:val="00B87D66"/>
    <w:rsid w:val="00BB1303"/>
    <w:rsid w:val="00BB7474"/>
    <w:rsid w:val="00BC35FC"/>
    <w:rsid w:val="00BD535B"/>
    <w:rsid w:val="00BF4BF4"/>
    <w:rsid w:val="00C036D3"/>
    <w:rsid w:val="00C103E1"/>
    <w:rsid w:val="00C13263"/>
    <w:rsid w:val="00C1654F"/>
    <w:rsid w:val="00C20DFF"/>
    <w:rsid w:val="00C24DD4"/>
    <w:rsid w:val="00C310DE"/>
    <w:rsid w:val="00C433EE"/>
    <w:rsid w:val="00C455D2"/>
    <w:rsid w:val="00C600E5"/>
    <w:rsid w:val="00C66F39"/>
    <w:rsid w:val="00C70CEC"/>
    <w:rsid w:val="00C71B5F"/>
    <w:rsid w:val="00C943BB"/>
    <w:rsid w:val="00C94BE7"/>
    <w:rsid w:val="00CB24CE"/>
    <w:rsid w:val="00CB5DD5"/>
    <w:rsid w:val="00CC0447"/>
    <w:rsid w:val="00CD1E71"/>
    <w:rsid w:val="00CD2656"/>
    <w:rsid w:val="00CD4AF5"/>
    <w:rsid w:val="00D0207D"/>
    <w:rsid w:val="00D20ADD"/>
    <w:rsid w:val="00D427E6"/>
    <w:rsid w:val="00D43F41"/>
    <w:rsid w:val="00D577AD"/>
    <w:rsid w:val="00D6329B"/>
    <w:rsid w:val="00D81731"/>
    <w:rsid w:val="00DD4555"/>
    <w:rsid w:val="00DD5498"/>
    <w:rsid w:val="00DE1110"/>
    <w:rsid w:val="00E0219A"/>
    <w:rsid w:val="00E03E4E"/>
    <w:rsid w:val="00E06839"/>
    <w:rsid w:val="00E2366E"/>
    <w:rsid w:val="00E74A58"/>
    <w:rsid w:val="00E90007"/>
    <w:rsid w:val="00E91FC0"/>
    <w:rsid w:val="00E92D24"/>
    <w:rsid w:val="00EA4554"/>
    <w:rsid w:val="00EA65E8"/>
    <w:rsid w:val="00ED6876"/>
    <w:rsid w:val="00EE552B"/>
    <w:rsid w:val="00EE7264"/>
    <w:rsid w:val="00EF1935"/>
    <w:rsid w:val="00F02F85"/>
    <w:rsid w:val="00F049F9"/>
    <w:rsid w:val="00F107B8"/>
    <w:rsid w:val="00F17D2A"/>
    <w:rsid w:val="00F24E0F"/>
    <w:rsid w:val="00F407AE"/>
    <w:rsid w:val="00F437F8"/>
    <w:rsid w:val="00F7282D"/>
    <w:rsid w:val="00F77329"/>
    <w:rsid w:val="00F92899"/>
    <w:rsid w:val="00F93B9C"/>
    <w:rsid w:val="00FB699D"/>
    <w:rsid w:val="00FD0B64"/>
    <w:rsid w:val="00FD4D08"/>
    <w:rsid w:val="00FE1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20EE"/>
    <w:pPr>
      <w:spacing w:line="302" w:lineRule="auto"/>
    </w:pPr>
    <w:rPr>
      <w:rFonts w:ascii="Verdana" w:hAnsi="Verdana"/>
      <w:sz w:val="17"/>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BE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Sender">
    <w:name w:val="do_Sender"/>
    <w:basedOn w:val="Normal"/>
    <w:rsid w:val="00F049F9"/>
    <w:pPr>
      <w:spacing w:line="260" w:lineRule="exact"/>
    </w:pPr>
    <w:rPr>
      <w:noProof/>
      <w:sz w:val="10"/>
    </w:rPr>
  </w:style>
  <w:style w:type="paragraph" w:customStyle="1" w:styleId="doColHeadings">
    <w:name w:val="do_ColHeadings"/>
    <w:basedOn w:val="Normal"/>
    <w:rsid w:val="00EF1935"/>
    <w:pPr>
      <w:spacing w:line="180" w:lineRule="exact"/>
    </w:pPr>
    <w:rPr>
      <w:smallCaps/>
      <w:noProof/>
      <w:sz w:val="8"/>
    </w:rPr>
  </w:style>
  <w:style w:type="paragraph" w:customStyle="1" w:styleId="doCol">
    <w:name w:val="do_Col"/>
    <w:basedOn w:val="Normal"/>
    <w:rsid w:val="00EF1935"/>
    <w:pPr>
      <w:spacing w:line="180" w:lineRule="exact"/>
    </w:pPr>
    <w:rPr>
      <w:noProof/>
      <w:sz w:val="12"/>
    </w:rPr>
  </w:style>
  <w:style w:type="paragraph" w:styleId="Header">
    <w:name w:val="header"/>
    <w:basedOn w:val="Normal"/>
    <w:rsid w:val="007711FE"/>
    <w:pPr>
      <w:tabs>
        <w:tab w:val="center" w:pos="4536"/>
        <w:tab w:val="right" w:pos="9072"/>
      </w:tabs>
    </w:pPr>
  </w:style>
  <w:style w:type="paragraph" w:styleId="Footer">
    <w:name w:val="footer"/>
    <w:basedOn w:val="Normal"/>
    <w:rsid w:val="007711FE"/>
    <w:pPr>
      <w:tabs>
        <w:tab w:val="center" w:pos="4536"/>
        <w:tab w:val="right" w:pos="9072"/>
      </w:tabs>
    </w:pPr>
  </w:style>
  <w:style w:type="paragraph" w:customStyle="1" w:styleId="doTag">
    <w:name w:val="do_Tag"/>
    <w:basedOn w:val="Normal"/>
    <w:rsid w:val="00F049F9"/>
    <w:pPr>
      <w:spacing w:line="260" w:lineRule="exact"/>
    </w:pPr>
    <w:rPr>
      <w:i/>
      <w:noProof/>
      <w:sz w:val="12"/>
    </w:rPr>
  </w:style>
  <w:style w:type="paragraph" w:customStyle="1" w:styleId="dohidden">
    <w:name w:val="do_hidden"/>
    <w:basedOn w:val="Normal"/>
    <w:rsid w:val="00CD1E71"/>
    <w:pPr>
      <w:spacing w:line="240" w:lineRule="auto"/>
    </w:pPr>
    <w:rPr>
      <w:noProof/>
    </w:rPr>
  </w:style>
  <w:style w:type="paragraph" w:customStyle="1" w:styleId="doInfo">
    <w:name w:val="do_Info"/>
    <w:basedOn w:val="Normal"/>
    <w:rsid w:val="0057704E"/>
    <w:pPr>
      <w:spacing w:line="180" w:lineRule="exact"/>
    </w:pPr>
    <w:rPr>
      <w:noProof/>
      <w:sz w:val="10"/>
    </w:rPr>
  </w:style>
  <w:style w:type="paragraph" w:styleId="FootnoteText">
    <w:name w:val="footnote text"/>
    <w:basedOn w:val="Normal"/>
    <w:semiHidden/>
    <w:rsid w:val="00F7282D"/>
    <w:rPr>
      <w:szCs w:val="20"/>
    </w:rPr>
  </w:style>
  <w:style w:type="paragraph" w:styleId="BalloonText">
    <w:name w:val="Balloon Text"/>
    <w:basedOn w:val="Normal"/>
    <w:link w:val="BalloonTextChar"/>
    <w:rsid w:val="000A056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A056C"/>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20EE"/>
    <w:pPr>
      <w:spacing w:line="302" w:lineRule="auto"/>
    </w:pPr>
    <w:rPr>
      <w:rFonts w:ascii="Verdana" w:hAnsi="Verdana"/>
      <w:sz w:val="17"/>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BE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Sender">
    <w:name w:val="do_Sender"/>
    <w:basedOn w:val="Normal"/>
    <w:rsid w:val="00F049F9"/>
    <w:pPr>
      <w:spacing w:line="260" w:lineRule="exact"/>
    </w:pPr>
    <w:rPr>
      <w:noProof/>
      <w:sz w:val="10"/>
    </w:rPr>
  </w:style>
  <w:style w:type="paragraph" w:customStyle="1" w:styleId="doColHeadings">
    <w:name w:val="do_ColHeadings"/>
    <w:basedOn w:val="Normal"/>
    <w:rsid w:val="00EF1935"/>
    <w:pPr>
      <w:spacing w:line="180" w:lineRule="exact"/>
    </w:pPr>
    <w:rPr>
      <w:smallCaps/>
      <w:noProof/>
      <w:sz w:val="8"/>
    </w:rPr>
  </w:style>
  <w:style w:type="paragraph" w:customStyle="1" w:styleId="doCol">
    <w:name w:val="do_Col"/>
    <w:basedOn w:val="Normal"/>
    <w:rsid w:val="00EF1935"/>
    <w:pPr>
      <w:spacing w:line="180" w:lineRule="exact"/>
    </w:pPr>
    <w:rPr>
      <w:noProof/>
      <w:sz w:val="12"/>
    </w:rPr>
  </w:style>
  <w:style w:type="paragraph" w:styleId="Header">
    <w:name w:val="header"/>
    <w:basedOn w:val="Normal"/>
    <w:rsid w:val="007711FE"/>
    <w:pPr>
      <w:tabs>
        <w:tab w:val="center" w:pos="4536"/>
        <w:tab w:val="right" w:pos="9072"/>
      </w:tabs>
    </w:pPr>
  </w:style>
  <w:style w:type="paragraph" w:styleId="Footer">
    <w:name w:val="footer"/>
    <w:basedOn w:val="Normal"/>
    <w:rsid w:val="007711FE"/>
    <w:pPr>
      <w:tabs>
        <w:tab w:val="center" w:pos="4536"/>
        <w:tab w:val="right" w:pos="9072"/>
      </w:tabs>
    </w:pPr>
  </w:style>
  <w:style w:type="paragraph" w:customStyle="1" w:styleId="doTag">
    <w:name w:val="do_Tag"/>
    <w:basedOn w:val="Normal"/>
    <w:rsid w:val="00F049F9"/>
    <w:pPr>
      <w:spacing w:line="260" w:lineRule="exact"/>
    </w:pPr>
    <w:rPr>
      <w:i/>
      <w:noProof/>
      <w:sz w:val="12"/>
    </w:rPr>
  </w:style>
  <w:style w:type="paragraph" w:customStyle="1" w:styleId="dohidden">
    <w:name w:val="do_hidden"/>
    <w:basedOn w:val="Normal"/>
    <w:rsid w:val="00CD1E71"/>
    <w:pPr>
      <w:spacing w:line="240" w:lineRule="auto"/>
    </w:pPr>
    <w:rPr>
      <w:noProof/>
    </w:rPr>
  </w:style>
  <w:style w:type="paragraph" w:customStyle="1" w:styleId="doInfo">
    <w:name w:val="do_Info"/>
    <w:basedOn w:val="Normal"/>
    <w:rsid w:val="0057704E"/>
    <w:pPr>
      <w:spacing w:line="180" w:lineRule="exact"/>
    </w:pPr>
    <w:rPr>
      <w:noProof/>
      <w:sz w:val="10"/>
    </w:rPr>
  </w:style>
  <w:style w:type="paragraph" w:styleId="FootnoteText">
    <w:name w:val="footnote text"/>
    <w:basedOn w:val="Normal"/>
    <w:semiHidden/>
    <w:rsid w:val="00F7282D"/>
    <w:rPr>
      <w:szCs w:val="20"/>
    </w:rPr>
  </w:style>
  <w:style w:type="paragraph" w:styleId="BalloonText">
    <w:name w:val="Balloon Text"/>
    <w:basedOn w:val="Normal"/>
    <w:link w:val="BalloonTextChar"/>
    <w:rsid w:val="000A056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A056C"/>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Office14\STARTUP\Template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Template>
  <TotalTime>8</TotalTime>
  <Pages>1</Pages>
  <Words>186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Timmerman, Maikel</dc:creator>
  <cp:lastModifiedBy>Timmerman, Maikel</cp:lastModifiedBy>
  <cp:revision>2</cp:revision>
  <dcterms:created xsi:type="dcterms:W3CDTF">2015-01-20T09:12:00Z</dcterms:created>
  <dcterms:modified xsi:type="dcterms:W3CDTF">2015-01-27T09:43:00Z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_DocType">
    <vt:lpwstr>Blank</vt:lpwstr>
  </property>
  <property fmtid="{D5CDD505-2E9C-101B-9397-08002B2CF9AE}" pid="3" name="cboLanguage">
    <vt:lpwstr>English</vt:lpwstr>
  </property>
  <property fmtid="{D5CDD505-2E9C-101B-9397-08002B2CF9AE}" pid="4" name="cboDepartment">
    <vt:lpwstr>Livestock Research</vt:lpwstr>
  </property>
  <property fmtid="{D5CDD505-2E9C-101B-9397-08002B2CF9AE}" pid="5" name="languageID">
    <vt:lpwstr>UK</vt:lpwstr>
  </property>
  <property fmtid="{D5CDD505-2E9C-101B-9397-08002B2CF9AE}" pid="6" name="pdfPrintHidden">
    <vt:lpwstr>0</vt:lpwstr>
  </property>
</Properties>
</file>